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4" w:space="4" w:color="2F80ED"/>
        </w:pBdr>
      </w:pPr>
      <w:r>
        <w:t>Замечания к инженерно-геодезическому отчёту</w:t>
      </w:r>
    </w:p>
    <w:p>
      <w:pPr>
        <w:pStyle w:val="Heading1"/>
      </w:pPr>
      <w:r>
        <w:rPr>
          <w:rFonts w:ascii="Arial" w:hAnsi="Arial" w:eastAsia="Arial"/>
          <w:b/>
          <w:i w:val="0"/>
        </w:rPr>
        <w:t>Проверка отчёта подрядчика на соответствие ТЗ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Критичные расхождения — для решения заказчика и проектировщика</w:t>
      </w:r>
    </w:p>
    <w:p>
      <w:r>
        <w:rPr>
          <w:rFonts w:ascii="Arial" w:hAnsi="Arial" w:eastAsia="Arial"/>
          <w:b w:val="0"/>
          <w:i w:val="0"/>
        </w:rPr>
        <w:t>В разделе 1 отчёта заявлены масштаб 1:1000 вместо 1:500, сечение рельефа 1,0 м вместо 0,5 м и площадь 0,9 га вместо 1,2 га (ТЗ, п. 5). Недостающая площадь по заявленным величинам: 1,2 − 0,9 = 0,3 га; 0,3 / 1,2 × 100 = 25 %. Местоположение непокрытой части без графики определить нельзя. Эти расхождения влияют на полноту исходных данных для проектной документации.</w:t>
      </w:r>
    </w:p>
    <w:p>
      <w:r>
        <w:rPr>
          <w:rFonts w:ascii="Arial" w:hAnsi="Arial" w:eastAsia="Arial"/>
          <w:b w:val="0"/>
          <w:i w:val="0"/>
        </w:rPr>
        <w:t>В разделе 4 срок поверки GNSS-приёмников указан до 15.03.2026, тогда как полевые работы выполнены 12–20.05.2026. По представленным сведениям требование п. 8 ТЗ не выполнено. Требуется подтвердить действующую поверку фактически использованных приборов; если подтверждения нет — согласовать проверку геодезической основы и необходимых повторных измерений с ответственным специалистом.</w:t>
      </w:r>
    </w:p>
    <w:p>
      <w:r>
        <w:rPr>
          <w:rFonts w:ascii="Arial" w:hAnsi="Arial" w:eastAsia="Arial"/>
          <w:b/>
          <w:i w:val="0"/>
        </w:rPr>
        <w:t>Вывод:</w:t>
      </w:r>
      <w:r>
        <w:rPr>
          <w:rFonts w:ascii="Arial" w:hAnsi="Arial" w:eastAsia="Arial"/>
          <w:b w:val="0"/>
          <w:i w:val="0"/>
        </w:rPr>
        <w:t xml:space="preserve"> представленная версия не подтверждает выполнение ТЗ в требуемом объёме. Рекомендуется вернуть её подрядчику на доработку. Окончательное решение о приёмке принимает заказчик.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Основание и пределы проверки</w:t>
      </w:r>
    </w:p>
    <w:p>
      <w:r>
        <w:rPr>
          <w:rFonts w:ascii="Arial" w:hAnsi="Arial" w:eastAsia="Arial"/>
          <w:b w:val="0"/>
          <w:i w:val="0"/>
        </w:rPr>
        <w:t>Открыты и прочитаны оба PDF: TZ_geodeziya.pdf — 1 страница; Otchet_podryadchika.pdf — 2 страницы. Документы прямо обозначены как демонстрационные, объект и организации условные. Регион — Ленинградская область, взят из п. 2 ТЗ и раздела 1 отчёта; система координат и высот — из п. 6 ТЗ. Стадия — проектная документация.</w:t>
      </w:r>
    </w:p>
    <w:p>
      <w:r>
        <w:rPr>
          <w:rFonts w:ascii="Arial" w:hAnsi="Arial" w:eastAsia="Arial"/>
          <w:b w:val="0"/>
          <w:i w:val="0"/>
        </w:rPr>
        <w:t>Замечания основаны на конкретных пунктах предоставленного ТЗ, а не на предполагаемых дополнительных требованиях. Это проверка соответствия ТЗ, не полная нормативная экспертиза методик. В PDF отчёта есть только перечень приложений: сам топографический план, копии поверок и другие приложения не представлены. Перечисление приложения не доказывает его наличие в переданном комплекте. Отсутствие данных не приравнивается к доказанному невыполнению работ.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Сверка всех пунктов ТЗ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Пункт ТЗ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Что представлено и где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Вердикт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Что требуется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1. Наименование объекта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заголовок: «Складское здание с парковкой».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Замечаний к наименованию нет; условный характер подтверждён пометкой демо-данных.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2. Местоположение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1: Ленинградская область, условный земельный участок.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 по местоположению на уровне детализации самого ТЗ. Площадь съёмки проверена отдельно по п. 5.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3. Заказчик / исполнитель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титульная часть: условный заказчик и условная изыскательская организация.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Замечаний к условным наименованиям нет.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4. Стадия проектирования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1: для подготовки проектной документации.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Замечаний нет.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5. Масштаб 1:500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1: 1:1000.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соответствует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Обеспечить материалы съёмки и план в масштабе 1:500; подтвердить достаточность исходных измерений.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5. Сечение рельефа 0,5 м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1: 1,0 м.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Обеспечить сечение 0,5 м по достаточным высотным данным.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5. Съёмка всего участка 1,2 га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1: 0,9 га.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соответствует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Обеспечить покрытие всего участка; подтвердить границы съёмки графически.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6. МСК-47, зона 2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3: указана МСК-47, зона 2.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Соответствие подтверждено только текстовой декларацией; координат и графики для независимой проверки нет.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6. Балтийская система высот 1977 г.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3: высотная система не названа.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Указать БСВ 1977 г., источник высот и представить каталог отметок.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7. Съёмка подземных коммуникаций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5: нанесены по результатам обследования трассоискателем.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Текстовое описание вида работ есть; полнота нанесения без плана не проверяется.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7. Согласование с эксплуатирующими организациями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5: согласование не упомянуто; раздел 7, стр. 1–2: акты не перечислены и не приложены.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Представить подтверждение согласования полноты и правильности нанесения коммуникаций.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8. Поверка GNSS на весь период работ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4: № С-00/0000, до 15.03.2026; раздел 1: работы 12–20.05.2026.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Устранить несоответствие документально либо определить необходимость повторных измерений.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8. Поверка тахеометра на весь период работ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4: № С-00/0001, до 20.11.2026; дата начала действия не указана, копия не представлена.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Конечная дата позже полевых работ, но для проверки всего периода требуется копия документа о поверке.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8. Копии свидетельств в приложениях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Раздел 7, стр. 2: приложение В названо, сами копии отсутствуют в переданном PDF.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Передать копии по фактически использованным средствам измерений.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9. Технический отчёт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Переданный PDF содержит текстовый отчёт, стр. 1–2.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Наличие текста подтверждено; его замечания и недостающие компоненты приведены отдельно.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9. Топографический план 1:500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Раздел 7, стр. 2: приложение Б названо, сам план не представлен; в разделе 1 заявлен масштаб съёмки 1:1000.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Представить план 1:500 и устранить расхождение с текстом отчёта. Фактический масштаб отсутствующего плана не установлен.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9. Каталог координат и высот пунктов основы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3: закреплено 4 пункта; каталог не представлен и в разделе 7 не назван.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Представить каталог координат и высот всех четырёх пунктов.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9. Копии свидетельств о поверке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Раздел 7, стр. 2: приложение В только перечислено.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Представить сами копии; замечание совпадает с проверкой п. 8, отдельным нарушением не дублируется.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9. Акты согласования коммуникаций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Раздел 7, стр. 1–2: не перечислены и не представлены.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Дополнить перечень и комплект актами; замечание совпадает с проверкой п. 7.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10. Полевые работы в мае 2026 г.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Стр. 1, раздел 1: 12–20 мая 2026 г.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соответствует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 заявленным датам замечаний нет.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10. Сдача до 15.06.2026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Указан только год отчёта; дата передачи заказчику отсутствует.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данных нет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Представить дату фактической сдачи и подтверждающий документ. Просрочка по этим двум PDF не установлена.</w:t>
            </w:r>
          </w:p>
        </w:tc>
      </w:tr>
    </w:tbl>
    <w:p>
      <w:pPr>
        <w:pStyle w:val="Heading2"/>
      </w:pPr>
      <w:r>
        <w:rPr>
          <w:rFonts w:ascii="Arial" w:hAnsi="Arial" w:eastAsia="Arial"/>
          <w:b/>
          <w:i w:val="0"/>
        </w:rPr>
        <w:t>Реестр замечаний без дублирования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1. Масштаб съёмки не соответствует заданию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1: «Выполнена топографическая съёмка в масштабе 1:1000».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5 — масштаб 1:500; п. 9 — топографический план М 1:500.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представить материалы требуемого масштаба. Простое изменение надписи или увеличение изображения не подтверждает выполнение съёмки 1:500. Подрядчику следует подтвердить достаточность исходных измерений либо дополнить съёмку; если в тексте опечатка, подтвердить это полевыми материалами и самим планом.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2. Сечение рельефа не соответствует заданию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1: горизонтали через 1,0 м.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5 — через 0,5 м.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обеспечить горизонтали через 0,5 м на основании высотных данных, достаточных для требуемого результата; при недостатке исходных данных выполнить дополнительные измерения, затем исправить план и отчёт.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3. Заявленный объём съёмки меньше заданного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1: 0,9 га.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5 — вся площадь участка 1,2 га; площадь участка также указана в п. 2.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представить границы выполненной съёмки и обеспечить весь участок. По заявленным площадям недостаёт 0,3 га, или 25 %. Без плана нельзя определить, какая именно часть участка не охвачена.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4. Не подтверждена требуемая высотная система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3: МСК-47, зона 2 названа, система высот отсутствует.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6 — Балтийская система высот 1977 г.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указать принятую систему высот, исходные высотные пункты/реперы и источник отметок; представить каталог высот пунктов основы. Применение иной системы не доказано — данных нет.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5. Нет подтверждения согласования подземных коммуникаций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5 описывает трассоискатель; раздел 7, стр. 1–2 не содержит актов согласования.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7 — обязательное согласование полноты и правильности нанесения с эксплуатирующими организациями; п. 9 — акты в составе отчёта.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представить акты согласования, относящиеся к выдаваемому плану, и включить их в перечень приложений. Обследование трассоискателем само по себе не подтверждает выполнение согласования. Утверждать, что согласование вообще не проводилось, по этим материалам нельзя.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 Заявленная поверка GNSS истекла до полевых работ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4: GNSS-приёмник, 2 шт., № С-00/0000, до 15.03.2026; раздел 1: полевые работы 12–20.05.2026. В разделе 3 геодезическая основа создана спутниковыми определениями.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8 — действующие свидетельства на весь период полевых работ и копии в приложениях.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представить документы о действующей поверке фактически использованных приёмников с идентификацией каждого прибора и согласовать данные таблицы с первичными документами. Не считать автоматически недостоверными все результаты: если действующей поверки действительно не было, ответственному специалисту необходимо определить объём контрольных/повторных измерений.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7. Перечисленные приложения фактически не переданы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раздел 7, стр. 1–2: А — ТЗ, Б — план, В — поверки; PDF заканчивается перечнем, содержимого приложений нет. Само ТЗ поступило отдельным файлом.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8 — копии поверок; п. 9 — топографический план 1:500 и копии поверок в комплекте.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передать фактический план и документы о поверке. ТЗ как отдельный файл доступно для проверки, однако наличие приложения А внутри отчёта не подтверждено. По тахеометру конечная дата 20.11.2026 сама по себе не подтверждает дату начала действия поверки и покрытие всего периода работ.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8. Не представлен каталог координат и высот пунктов основы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1, раздел 3: закреплено 4 пункта; раздел 7, стр. 1–2: каталог не перечислен и отсутствует.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9 — каталог координат и высот пунктов геодезической основы.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представить каталог всех четырёх пунктов в МСК-47, зона 2 и БСВ 1977 г., с идентификацией пунктов. Без него независимая проверка основы по представленному комплекту невозможна.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9. Не подтверждён срок сдачи</w:t>
      </w:r>
    </w:p>
    <w:p>
      <w:r>
        <w:rPr>
          <w:rFonts w:ascii="Arial" w:hAnsi="Arial" w:eastAsia="Arial"/>
          <w:b/>
          <w:i w:val="0"/>
        </w:rPr>
        <w:t>Где:</w:t>
      </w:r>
      <w:r>
        <w:rPr>
          <w:rFonts w:ascii="Arial" w:hAnsi="Arial" w:eastAsia="Arial"/>
          <w:b w:val="0"/>
          <w:i w:val="0"/>
        </w:rPr>
        <w:t xml:space="preserve"> отчёт, стр. 1: только «2026 г.»; дата передачи заказчику отсутствует.</w:t>
      </w:r>
    </w:p>
    <w:p>
      <w:r>
        <w:rPr>
          <w:rFonts w:ascii="Arial" w:hAnsi="Arial" w:eastAsia="Arial"/>
          <w:b/>
          <w:i w:val="0"/>
        </w:rPr>
        <w:t>Что требует ТЗ:</w:t>
      </w:r>
      <w:r>
        <w:rPr>
          <w:rFonts w:ascii="Arial" w:hAnsi="Arial" w:eastAsia="Arial"/>
          <w:b w:val="0"/>
          <w:i w:val="0"/>
        </w:rPr>
        <w:t xml:space="preserve"> п. 10 — сдача до 15.06.2026.</w:t>
      </w:r>
    </w:p>
    <w:p>
      <w:r>
        <w:rPr>
          <w:rFonts w:ascii="Arial" w:hAnsi="Arial" w:eastAsia="Arial"/>
          <w:b/>
          <w:i w:val="0"/>
        </w:rPr>
        <w:t>Что исправить:</w:t>
      </w:r>
      <w:r>
        <w:rPr>
          <w:rFonts w:ascii="Arial" w:hAnsi="Arial" w:eastAsia="Arial"/>
          <w:b w:val="0"/>
          <w:i w:val="0"/>
        </w:rPr>
        <w:t xml:space="preserve"> представить сопроводительное письмо, акт передачи или иной документ с датой сдачи. Полевые работы по заявленным датам выполнены в предусмотренный месяц. Просрочка сдачи не установлена.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Дополнительные ограничения проверки — не самостоятельные нарушения ТЗ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1. </w:t>
      </w:r>
      <w:r>
        <w:rPr>
          <w:rFonts w:ascii="Arial" w:hAnsi="Arial" w:eastAsia="Arial"/>
          <w:b/>
          <w:i w:val="0"/>
          <w:sz w:val="20"/>
        </w:rPr>
        <w:t>Контроль качества.</w:t>
      </w:r>
      <w:r>
        <w:rPr>
          <w:rFonts w:ascii="Arial" w:hAnsi="Arial" w:eastAsia="Arial"/>
          <w:b w:val="0"/>
          <w:i w:val="0"/>
          <w:sz w:val="20"/>
        </w:rPr>
        <w:t xml:space="preserve"> Раздел 6, стр. 1 содержит утверждение о контроле 5 % пикетов и допустимых погрешностях без численных результатов, исходных объёмов и принятых допусков. По этому тексту нельзя независимо подтвердить точность. Для проверки исправленного результата следует запросить материалы контроля и численные показатели; нарушения конкретного допуска по имеющимся данным не установлены. Само ТЗ не задаёт долю контрольных пикетов.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2. </w:t>
      </w:r>
      <w:r>
        <w:rPr>
          <w:rFonts w:ascii="Arial" w:hAnsi="Arial" w:eastAsia="Arial"/>
          <w:b/>
          <w:i w:val="0"/>
          <w:sz w:val="20"/>
        </w:rPr>
        <w:t>Материалы 2019 г.</w:t>
      </w:r>
      <w:r>
        <w:rPr>
          <w:rFonts w:ascii="Arial" w:hAnsi="Arial" w:eastAsia="Arial"/>
          <w:b w:val="0"/>
          <w:i w:val="0"/>
          <w:sz w:val="20"/>
        </w:rPr>
        <w:t xml:space="preserve"> Раздел 2 прямо говорит, что старый план использован для рекогносцировки, а съёмка выполнена заново из-за изменений ситуации. Старый план не заявлен как итоговый результат. Его актуальность для проектирования не подтверждена и не принимается по умолчанию; нарушение только из-за упоминания 2019 г. не устанавливается. Нормативный срок актуальности старых материалов в рамках этой сверки ТЗ не определён.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3. </w:t>
      </w:r>
      <w:r>
        <w:rPr>
          <w:rFonts w:ascii="Arial" w:hAnsi="Arial" w:eastAsia="Arial"/>
          <w:b/>
          <w:i w:val="0"/>
          <w:sz w:val="20"/>
        </w:rPr>
        <w:t>Точность и графика.</w:t>
      </w:r>
      <w:r>
        <w:rPr>
          <w:rFonts w:ascii="Arial" w:hAnsi="Arial" w:eastAsia="Arial"/>
          <w:b w:val="0"/>
          <w:i w:val="0"/>
          <w:sz w:val="20"/>
        </w:rPr>
        <w:t xml:space="preserve"> Без самого плана, каталогов и материалов измерений нельзя проверить геометрию, полноту ситуации, корректность горизонталей, фактические системы координат и высот и численные погрешности. Соответствие декларации в тексте не означает инструментальную проверку.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Что запросить при повторной сдаче</w:t>
      </w:r>
    </w:p>
    <w:p>
      <w:r>
        <w:rPr>
          <w:rFonts w:ascii="Arial" w:hAnsi="Arial" w:eastAsia="Arial"/>
          <w:b w:val="0"/>
          <w:i w:val="0"/>
        </w:rPr>
        <w:t>Исправленный отчёт; фактический топографический план 1:500 с горизонталями 0,5 м на весь участок 1,2 га; каталог четырёх пунктов основы; подтверждение БСВ 1977 г.; копии поверок по фактически использованным приборам на весь период работ; акты согласования коммуникаций; подтверждение даты сдачи. Дополнительно — материалы контроля, необходимые для проверки исправленного результата.</w:t>
      </w:r>
    </w:p>
    <w:p>
      <w:r>
        <w:rPr>
          <w:rFonts w:ascii="Arial" w:hAnsi="Arial" w:eastAsia="Arial"/>
          <w:b w:val="0"/>
          <w:i w:val="0"/>
        </w:rPr>
        <w:t>Согласованное изменение ТЗ или разрешение на отступления среди предоставленных документов отсутствует. До подтверждения таких изменений проверка выполнена по исходному ТЗ.</w:t>
      </w:r>
    </w:p>
    <w:sectPr w:rsidR="00FC693F" w:rsidRPr="0006063C" w:rsidSect="00034616">
      <w:footerReference w:type="default" r:id="rId9"/>
      <w:pgSz w:w="11906" w:h="16838"/>
      <w:pgMar w:top="879" w:right="992" w:bottom="794" w:left="99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5E6B78"/>
        <w:sz w:val="17"/>
      </w:rPr>
      <w:t xml:space="preserve">Страница </w:t>
    </w:r>
    <w:r>
      <w:rPr>
        <w:rFonts w:ascii="Arial" w:hAnsi="Arial" w:eastAsia="Arial"/>
        <w:color w:val="5E6B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 w:eastAsia="Arial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80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к инженерно-геодезическому отчёту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